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before="200" w:line="360" w:lineRule="auto"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OŚWIADCZENIE O ODSTĄPIENIU OD UMOWY ZAWARTEJ NA ODLEGŁOŚĆ</w:t>
      </w:r>
    </w:p>
    <w:tbl>
      <w:tblPr>
        <w:tblStyle w:val="Table1"/>
        <w:tblW w:w="9120.0" w:type="dxa"/>
        <w:jc w:val="center"/>
        <w:tblLayout w:type="fixed"/>
        <w:tblLook w:val="0600"/>
      </w:tblPr>
      <w:tblGrid>
        <w:gridCol w:w="4725"/>
        <w:gridCol w:w="4395"/>
        <w:tblGridChange w:id="0">
          <w:tblGrid>
            <w:gridCol w:w="4725"/>
            <w:gridCol w:w="439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NR ZAMÓWIENIA LUB FAKTURY ZAKUPOWEJ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IMIĘ I NAZWISKO LUB NAZWA FIRMY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ADRES 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Jeśli zamówienie zostało opłacone za pośrednictwem portalu Allegro, Ceneo lub przy odbiorze, prosimy o podanie numeru rachunku bankowego, na który otrzymasz zwrot pieniędzy za zwrócony towar.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Wpłata na konto nastąpi niezwłocznie, nie później niż w ciągu 14 dni, możemy jednak wstrzymać się ze zwrotem pieniędzy do chwili przyjęcia przez nasz magazyn przesyłki ze zwracanym produktem lub otrzymania dowodu jej odesłania.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NR RACHUNKU BANKOWEGO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6825"/>
        <w:gridCol w:w="1155"/>
        <w:gridCol w:w="105"/>
        <w:gridCol w:w="1125"/>
        <w:tblGridChange w:id="0">
          <w:tblGrid>
            <w:gridCol w:w="585"/>
            <w:gridCol w:w="6825"/>
            <w:gridCol w:w="1155"/>
            <w:gridCol w:w="105"/>
            <w:gridCol w:w="1125"/>
          </w:tblGrid>
        </w:tblGridChange>
      </w:tblGrid>
      <w:tr>
        <w:trPr>
          <w:trHeight w:val="36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Chcę zwrócić poniższy/e produkt/y otrzymany/e dnia ___ /___ /______</w:t>
            </w:r>
          </w:p>
        </w:tc>
      </w:tr>
      <w:tr>
        <w:trPr>
          <w:trHeight w:val="36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L.P.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NAZWA PRODUKTU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ILOŚĆ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CENA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780"/>
        <w:gridCol w:w="4590"/>
        <w:tblGridChange w:id="0">
          <w:tblGrid>
            <w:gridCol w:w="3810"/>
            <w:gridCol w:w="780"/>
            <w:gridCol w:w="459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DATA I MIEJSCOWOŚĆ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PODPIS KLIENTA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tylko jeżeli formularz jest przesyłany w wersji papierowej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45">
      <w:pPr>
        <w:spacing w:before="20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0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930"/>
        <w:gridCol w:w="4320"/>
        <w:tblGridChange w:id="0">
          <w:tblGrid>
            <w:gridCol w:w="3930"/>
            <w:gridCol w:w="930"/>
            <w:gridCol w:w="4320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PROSIMY O ODESŁANIE PRODUKTU/ÓW NA PONIŻSZY ADRES: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UWAGI DODATKOWE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Verdana" w:cs="Verdana" w:eastAsia="Verdana" w:hAnsi="Verdana"/>
                <w:color w:val="14141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Verdana" w:cs="Verdana" w:eastAsia="Verdana" w:hAnsi="Verdana"/>
                <w:color w:val="14141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41414"/>
                <w:sz w:val="18"/>
                <w:szCs w:val="18"/>
                <w:highlight w:val="white"/>
                <w:rtl w:val="0"/>
              </w:rPr>
              <w:t xml:space="preserve">BsCaffe Grzegorz Bieńko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color w:val="14141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41414"/>
                <w:sz w:val="18"/>
                <w:szCs w:val="18"/>
                <w:highlight w:val="white"/>
                <w:rtl w:val="0"/>
              </w:rPr>
              <w:t xml:space="preserve">ZWROT</w:t>
            </w:r>
          </w:p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Verdana" w:cs="Verdana" w:eastAsia="Verdana" w:hAnsi="Verdana"/>
                <w:color w:val="14141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41414"/>
                <w:sz w:val="18"/>
                <w:szCs w:val="18"/>
                <w:highlight w:val="white"/>
                <w:rtl w:val="0"/>
              </w:rPr>
              <w:t xml:space="preserve">ul. Świerkowa 9B 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41414"/>
                <w:sz w:val="18"/>
                <w:szCs w:val="18"/>
                <w:highlight w:val="white"/>
                <w:rtl w:val="0"/>
              </w:rPr>
              <w:t xml:space="preserve">37-464 Stalowa Wola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contextualSpacing w:val="0"/>
        <w:rPr>
          <w:rFonts w:ascii="Verdana" w:cs="Verdana" w:eastAsia="Verdana" w:hAnsi="Verdana"/>
          <w:color w:val="14141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before="200" w:lineRule="auto"/>
      <w:contextualSpacing w:val="0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spacing w:line="240" w:lineRule="auto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286000" cy="1143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1143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